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D6C8" w14:textId="6F8CE611" w:rsidR="00263CAF" w:rsidRDefault="00000000" w:rsidP="00263CAF">
      <w:pPr>
        <w:jc w:val="center"/>
        <w:rPr>
          <w:b/>
          <w:bCs/>
        </w:rPr>
      </w:pPr>
      <w:sdt>
        <w:sdtPr>
          <w:rPr>
            <w:rFonts w:ascii="Trebuchet MS" w:eastAsia="Trebuchet MS" w:hAnsi="Trebuchet MS"/>
            <w:b/>
            <w:color w:val="141F25"/>
          </w:rPr>
          <w:id w:val="851301301"/>
          <w:placeholder>
            <w:docPart w:val="BD279F678DAF43E5977E902C8A43045C"/>
          </w:placeholder>
          <w:text/>
        </w:sdtPr>
        <w:sdtContent>
          <w:r w:rsidR="00764D55" w:rsidRPr="009D45C3">
            <w:rPr>
              <w:rFonts w:ascii="Trebuchet MS" w:eastAsia="Trebuchet MS" w:hAnsi="Trebuchet MS"/>
              <w:b/>
              <w:color w:val="141F25"/>
            </w:rPr>
            <w:t xml:space="preserve">                                                                                               </w:t>
          </w:r>
          <w:r w:rsidR="00975DE3">
            <w:rPr>
              <w:rFonts w:ascii="Trebuchet MS" w:eastAsia="Trebuchet MS" w:hAnsi="Trebuchet MS"/>
              <w:b/>
              <w:color w:val="141F25"/>
            </w:rPr>
            <w:t xml:space="preserve">       </w:t>
          </w:r>
          <w:r w:rsidR="007A5555">
            <w:rPr>
              <w:rFonts w:ascii="Trebuchet MS" w:eastAsia="Trebuchet MS" w:hAnsi="Trebuchet MS"/>
              <w:b/>
              <w:color w:val="141F25"/>
            </w:rPr>
            <w:t xml:space="preserve">          </w:t>
          </w:r>
          <w:r w:rsidR="00975DE3">
            <w:rPr>
              <w:rFonts w:ascii="Trebuchet MS" w:eastAsia="Trebuchet MS" w:hAnsi="Trebuchet MS"/>
              <w:b/>
              <w:color w:val="141F25"/>
            </w:rPr>
            <w:t xml:space="preserve">     </w:t>
          </w:r>
          <w:r w:rsidR="00764D55" w:rsidRPr="009D45C3">
            <w:rPr>
              <w:rFonts w:ascii="Trebuchet MS" w:eastAsia="Trebuchet MS" w:hAnsi="Trebuchet MS"/>
              <w:b/>
              <w:color w:val="141F25"/>
            </w:rPr>
            <w:t xml:space="preserve">  </w:t>
          </w:r>
          <w:r w:rsidR="00491B59">
            <w:rPr>
              <w:rFonts w:ascii="Trebuchet MS" w:eastAsia="Trebuchet MS" w:hAnsi="Trebuchet MS"/>
              <w:b/>
              <w:color w:val="141F25"/>
            </w:rPr>
            <w:t>Mai</w:t>
          </w:r>
          <w:r w:rsidR="00764D55">
            <w:rPr>
              <w:rFonts w:ascii="Trebuchet MS" w:eastAsia="Trebuchet MS" w:hAnsi="Trebuchet MS"/>
              <w:b/>
              <w:color w:val="141F25"/>
            </w:rPr>
            <w:t xml:space="preserve"> </w:t>
          </w:r>
          <w:r w:rsidR="00764D55" w:rsidRPr="009D45C3">
            <w:rPr>
              <w:rFonts w:ascii="Trebuchet MS" w:eastAsia="Trebuchet MS" w:hAnsi="Trebuchet MS"/>
              <w:b/>
              <w:color w:val="141F25"/>
            </w:rPr>
            <w:t>202</w:t>
          </w:r>
          <w:r w:rsidR="00491B59">
            <w:rPr>
              <w:rFonts w:ascii="Trebuchet MS" w:eastAsia="Trebuchet MS" w:hAnsi="Trebuchet MS"/>
              <w:b/>
              <w:color w:val="141F25"/>
            </w:rPr>
            <w:t>6</w:t>
          </w:r>
        </w:sdtContent>
      </w:sdt>
    </w:p>
    <w:p w14:paraId="000DB3FE" w14:textId="2929BE11" w:rsidR="009959DC" w:rsidRPr="006D71D9" w:rsidRDefault="002872B8" w:rsidP="006D71D9">
      <w:pPr>
        <w:tabs>
          <w:tab w:val="left" w:pos="2724"/>
        </w:tabs>
        <w:spacing w:line="240" w:lineRule="auto"/>
        <w:jc w:val="center"/>
        <w:rPr>
          <w:rFonts w:ascii="Trebuchet MS" w:hAnsi="Trebuchet MS"/>
          <w:sz w:val="28"/>
          <w:szCs w:val="28"/>
        </w:rPr>
      </w:pPr>
      <w:r>
        <w:rPr>
          <w:rFonts w:ascii="Trebuchet MS" w:hAnsi="Trebuchet MS"/>
          <w:b/>
          <w:sz w:val="28"/>
          <w:szCs w:val="28"/>
        </w:rPr>
        <w:t>S</w:t>
      </w:r>
      <w:r w:rsidR="006D71D9" w:rsidRPr="006D71D9">
        <w:rPr>
          <w:rFonts w:ascii="Trebuchet MS" w:hAnsi="Trebuchet MS"/>
          <w:b/>
          <w:sz w:val="28"/>
          <w:szCs w:val="28"/>
        </w:rPr>
        <w:t>emnarea</w:t>
      </w:r>
      <w:r w:rsidR="00764D55" w:rsidRPr="006D71D9">
        <w:rPr>
          <w:rFonts w:ascii="Trebuchet MS" w:hAnsi="Trebuchet MS"/>
          <w:b/>
          <w:sz w:val="28"/>
          <w:szCs w:val="28"/>
        </w:rPr>
        <w:t xml:space="preserve"> </w:t>
      </w:r>
      <w:r w:rsidR="00975DE3" w:rsidRPr="006D71D9">
        <w:rPr>
          <w:rFonts w:ascii="Trebuchet MS" w:hAnsi="Trebuchet MS"/>
          <w:b/>
          <w:sz w:val="28"/>
          <w:szCs w:val="28"/>
        </w:rPr>
        <w:t xml:space="preserve">contractului de </w:t>
      </w:r>
      <w:r w:rsidR="006D71D9" w:rsidRPr="006D71D9">
        <w:rPr>
          <w:rFonts w:ascii="Trebuchet MS" w:hAnsi="Trebuchet MS"/>
          <w:b/>
          <w:sz w:val="28"/>
          <w:szCs w:val="28"/>
        </w:rPr>
        <w:t>finan</w:t>
      </w:r>
      <w:r w:rsidR="00223B5F">
        <w:rPr>
          <w:rFonts w:ascii="Trebuchet MS" w:hAnsi="Trebuchet MS"/>
          <w:b/>
          <w:sz w:val="28"/>
          <w:szCs w:val="28"/>
        </w:rPr>
        <w:t>ț</w:t>
      </w:r>
      <w:r w:rsidR="006D71D9" w:rsidRPr="006D71D9">
        <w:rPr>
          <w:rFonts w:ascii="Trebuchet MS" w:hAnsi="Trebuchet MS"/>
          <w:b/>
          <w:sz w:val="28"/>
          <w:szCs w:val="28"/>
        </w:rPr>
        <w:t>are</w:t>
      </w:r>
      <w:r w:rsidR="00491B59" w:rsidRPr="006D71D9">
        <w:rPr>
          <w:rFonts w:ascii="Trebuchet MS" w:hAnsi="Trebuchet MS"/>
          <w:b/>
          <w:sz w:val="28"/>
          <w:szCs w:val="28"/>
        </w:rPr>
        <w:t xml:space="preserve"> </w:t>
      </w:r>
      <w:r w:rsidR="006D71D9" w:rsidRPr="006D71D9">
        <w:rPr>
          <w:rFonts w:ascii="Trebuchet MS" w:hAnsi="Trebuchet MS"/>
          <w:b/>
          <w:sz w:val="28"/>
          <w:szCs w:val="28"/>
        </w:rPr>
        <w:t>pentru</w:t>
      </w:r>
      <w:r w:rsidR="00975DE3" w:rsidRPr="006D71D9">
        <w:rPr>
          <w:rFonts w:ascii="Trebuchet MS" w:hAnsi="Trebuchet MS"/>
          <w:b/>
          <w:sz w:val="28"/>
          <w:szCs w:val="28"/>
        </w:rPr>
        <w:t xml:space="preserve"> proiectului </w:t>
      </w:r>
      <w:r w:rsidR="006D71D9">
        <w:rPr>
          <w:rFonts w:ascii="Trebuchet MS" w:hAnsi="Trebuchet MS"/>
          <w:b/>
          <w:sz w:val="28"/>
          <w:szCs w:val="28"/>
          <w:lang w:val="en-US"/>
        </w:rPr>
        <w:t>“</w:t>
      </w:r>
      <w:proofErr w:type="spellStart"/>
      <w:r w:rsidR="006D71D9" w:rsidRPr="006D71D9">
        <w:rPr>
          <w:rFonts w:ascii="Trebuchet MS" w:hAnsi="Trebuchet MS"/>
          <w:b/>
          <w:bCs/>
          <w:sz w:val="28"/>
          <w:szCs w:val="28"/>
          <w:lang w:val="en-US"/>
        </w:rPr>
        <w:t>Reabilitare</w:t>
      </w:r>
      <w:proofErr w:type="spellEnd"/>
      <w:r w:rsidR="006D71D9" w:rsidRPr="006D71D9">
        <w:rPr>
          <w:rFonts w:ascii="Trebuchet MS" w:hAnsi="Trebuchet MS"/>
          <w:b/>
          <w:bCs/>
          <w:sz w:val="28"/>
          <w:szCs w:val="28"/>
          <w:lang w:val="en-US"/>
        </w:rPr>
        <w:t xml:space="preserve"> </w:t>
      </w:r>
      <w:r w:rsidR="006D71D9">
        <w:rPr>
          <w:rFonts w:ascii="Trebuchet MS" w:hAnsi="Trebuchet MS"/>
          <w:b/>
          <w:bCs/>
          <w:sz w:val="28"/>
          <w:szCs w:val="28"/>
        </w:rPr>
        <w:t>ș</w:t>
      </w:r>
      <w:proofErr w:type="spellStart"/>
      <w:r w:rsidR="006D71D9" w:rsidRPr="006D71D9">
        <w:rPr>
          <w:rFonts w:ascii="Trebuchet MS" w:hAnsi="Trebuchet MS"/>
          <w:b/>
          <w:bCs/>
          <w:sz w:val="28"/>
          <w:szCs w:val="28"/>
          <w:lang w:val="en-US"/>
        </w:rPr>
        <w:t>i</w:t>
      </w:r>
      <w:proofErr w:type="spellEnd"/>
      <w:r w:rsidR="006D71D9" w:rsidRPr="006D71D9">
        <w:rPr>
          <w:rFonts w:ascii="Trebuchet MS" w:hAnsi="Trebuchet MS"/>
          <w:b/>
          <w:bCs/>
          <w:sz w:val="28"/>
          <w:szCs w:val="28"/>
          <w:lang w:val="en-US"/>
        </w:rPr>
        <w:t xml:space="preserve"> </w:t>
      </w:r>
      <w:proofErr w:type="spellStart"/>
      <w:r w:rsidR="006D71D9" w:rsidRPr="006D71D9">
        <w:rPr>
          <w:rFonts w:ascii="Trebuchet MS" w:hAnsi="Trebuchet MS"/>
          <w:b/>
          <w:bCs/>
          <w:sz w:val="28"/>
          <w:szCs w:val="28"/>
          <w:lang w:val="en-US"/>
        </w:rPr>
        <w:t>retehnologizare</w:t>
      </w:r>
      <w:proofErr w:type="spellEnd"/>
      <w:r w:rsidR="006D71D9" w:rsidRPr="006D71D9">
        <w:rPr>
          <w:rFonts w:ascii="Trebuchet MS" w:hAnsi="Trebuchet MS"/>
          <w:b/>
          <w:bCs/>
          <w:sz w:val="28"/>
          <w:szCs w:val="28"/>
          <w:lang w:val="en-US"/>
        </w:rPr>
        <w:t xml:space="preserve"> </w:t>
      </w:r>
      <w:r w:rsidR="006D71D9">
        <w:rPr>
          <w:rFonts w:ascii="Trebuchet MS" w:hAnsi="Trebuchet MS"/>
          <w:b/>
          <w:bCs/>
          <w:sz w:val="28"/>
          <w:szCs w:val="28"/>
          <w:lang w:val="en-US"/>
        </w:rPr>
        <w:t>B</w:t>
      </w:r>
      <w:r w:rsidR="006D71D9" w:rsidRPr="006D71D9">
        <w:rPr>
          <w:rFonts w:ascii="Trebuchet MS" w:hAnsi="Trebuchet MS"/>
          <w:b/>
          <w:bCs/>
          <w:sz w:val="28"/>
          <w:szCs w:val="28"/>
          <w:lang w:val="en-US"/>
        </w:rPr>
        <w:t xml:space="preserve">araj </w:t>
      </w:r>
      <w:proofErr w:type="spellStart"/>
      <w:r w:rsidR="006D71D9">
        <w:rPr>
          <w:rFonts w:ascii="Trebuchet MS" w:hAnsi="Trebuchet MS"/>
          <w:b/>
          <w:bCs/>
          <w:sz w:val="28"/>
          <w:szCs w:val="28"/>
          <w:lang w:val="en-US"/>
        </w:rPr>
        <w:t>S</w:t>
      </w:r>
      <w:r w:rsidR="006D71D9" w:rsidRPr="006D71D9">
        <w:rPr>
          <w:rFonts w:ascii="Trebuchet MS" w:hAnsi="Trebuchet MS"/>
          <w:b/>
          <w:bCs/>
          <w:sz w:val="28"/>
          <w:szCs w:val="28"/>
          <w:lang w:val="en-US"/>
        </w:rPr>
        <w:t>t</w:t>
      </w:r>
      <w:r w:rsidR="006D71D9">
        <w:rPr>
          <w:rFonts w:ascii="Trebuchet MS" w:hAnsi="Trebuchet MS"/>
          <w:b/>
          <w:bCs/>
          <w:sz w:val="28"/>
          <w:szCs w:val="28"/>
          <w:lang w:val="en-US"/>
        </w:rPr>
        <w:t>ă</w:t>
      </w:r>
      <w:r w:rsidR="006D71D9" w:rsidRPr="006D71D9">
        <w:rPr>
          <w:rFonts w:ascii="Trebuchet MS" w:hAnsi="Trebuchet MS"/>
          <w:b/>
          <w:bCs/>
          <w:sz w:val="28"/>
          <w:szCs w:val="28"/>
          <w:lang w:val="en-US"/>
        </w:rPr>
        <w:t>vilar</w:t>
      </w:r>
      <w:proofErr w:type="spellEnd"/>
      <w:r w:rsidR="006D71D9" w:rsidRPr="006D71D9">
        <w:rPr>
          <w:rFonts w:ascii="Trebuchet MS" w:hAnsi="Trebuchet MS"/>
          <w:b/>
          <w:bCs/>
          <w:sz w:val="28"/>
          <w:szCs w:val="28"/>
          <w:lang w:val="en-US"/>
        </w:rPr>
        <w:t xml:space="preserve"> </w:t>
      </w:r>
      <w:proofErr w:type="spellStart"/>
      <w:r w:rsidR="006D71D9" w:rsidRPr="006D71D9">
        <w:rPr>
          <w:rFonts w:ascii="Trebuchet MS" w:hAnsi="Trebuchet MS"/>
          <w:b/>
          <w:bCs/>
          <w:sz w:val="28"/>
          <w:szCs w:val="28"/>
          <w:lang w:val="en-US"/>
        </w:rPr>
        <w:t>mobil</w:t>
      </w:r>
      <w:proofErr w:type="spellEnd"/>
      <w:r w:rsidR="006D71D9" w:rsidRPr="006D71D9">
        <w:rPr>
          <w:rFonts w:ascii="Trebuchet MS" w:hAnsi="Trebuchet MS"/>
          <w:b/>
          <w:bCs/>
          <w:sz w:val="28"/>
          <w:szCs w:val="28"/>
          <w:lang w:val="en-US"/>
        </w:rPr>
        <w:t xml:space="preserve"> km 4+337</w:t>
      </w:r>
      <w:r w:rsidR="006D71D9">
        <w:rPr>
          <w:rFonts w:ascii="Trebuchet MS" w:hAnsi="Trebuchet MS"/>
          <w:b/>
          <w:bCs/>
          <w:sz w:val="28"/>
          <w:szCs w:val="28"/>
          <w:lang w:val="en-US"/>
        </w:rPr>
        <w:t>”</w:t>
      </w:r>
    </w:p>
    <w:p w14:paraId="51DB5973" w14:textId="77777777" w:rsidR="007A5555" w:rsidRDefault="00905D7E" w:rsidP="00A156F6">
      <w:pPr>
        <w:tabs>
          <w:tab w:val="left" w:pos="2724"/>
        </w:tabs>
        <w:spacing w:after="0" w:line="240" w:lineRule="auto"/>
        <w:jc w:val="both"/>
        <w:rPr>
          <w:rFonts w:ascii="Trebuchet MS" w:hAnsi="Trebuchet MS"/>
          <w:sz w:val="24"/>
          <w:szCs w:val="24"/>
        </w:rPr>
      </w:pPr>
      <w:r w:rsidRPr="00747496">
        <w:rPr>
          <w:rFonts w:ascii="Trebuchet MS" w:hAnsi="Trebuchet MS"/>
          <w:sz w:val="24"/>
          <w:szCs w:val="24"/>
        </w:rPr>
        <w:t xml:space="preserve">          </w:t>
      </w:r>
    </w:p>
    <w:p w14:paraId="1D5ABDC7" w14:textId="77777777" w:rsidR="002872B8" w:rsidRPr="00955D64" w:rsidRDefault="002872B8" w:rsidP="002872B8">
      <w:pPr>
        <w:tabs>
          <w:tab w:val="left" w:pos="2724"/>
        </w:tabs>
        <w:spacing w:after="0" w:line="276" w:lineRule="auto"/>
        <w:ind w:left="-227" w:right="-227"/>
        <w:jc w:val="both"/>
        <w:rPr>
          <w:rFonts w:ascii="Trebuchet MS" w:hAnsi="Trebuchet MS"/>
          <w:bCs/>
          <w:sz w:val="24"/>
          <w:szCs w:val="24"/>
        </w:rPr>
      </w:pPr>
      <w:r w:rsidRPr="00955D64">
        <w:rPr>
          <w:rFonts w:ascii="Trebuchet MS" w:hAnsi="Trebuchet MS"/>
          <w:sz w:val="24"/>
          <w:szCs w:val="24"/>
        </w:rPr>
        <w:t xml:space="preserve">          Ministerul Transporturilor și Infrastructurii (MTI), în calitate de Autoritate de Management pentru Programul Transport (AM PT) 2021-2027, </w:t>
      </w:r>
      <w:r>
        <w:rPr>
          <w:rFonts w:ascii="Trebuchet MS" w:hAnsi="Trebuchet MS"/>
          <w:sz w:val="24"/>
          <w:szCs w:val="24"/>
        </w:rPr>
        <w:t xml:space="preserve">și </w:t>
      </w:r>
      <w:r w:rsidRPr="00955D64">
        <w:rPr>
          <w:rFonts w:ascii="Trebuchet MS" w:hAnsi="Trebuchet MS"/>
          <w:sz w:val="24"/>
          <w:szCs w:val="24"/>
        </w:rPr>
        <w:t>Compania Națională   „Administrația   Canalelor   Navigabile”   S.A., în calitate de beneficiar,</w:t>
      </w:r>
      <w:r>
        <w:rPr>
          <w:rFonts w:ascii="Trebuchet MS" w:hAnsi="Trebuchet MS"/>
          <w:sz w:val="24"/>
          <w:szCs w:val="24"/>
        </w:rPr>
        <w:t xml:space="preserve"> </w:t>
      </w:r>
      <w:r w:rsidRPr="00955D64">
        <w:rPr>
          <w:rFonts w:ascii="Trebuchet MS" w:hAnsi="Trebuchet MS"/>
          <w:sz w:val="24"/>
          <w:szCs w:val="24"/>
        </w:rPr>
        <w:t xml:space="preserve">anunță </w:t>
      </w:r>
      <w:r w:rsidRPr="00955D64">
        <w:rPr>
          <w:rFonts w:ascii="Trebuchet MS" w:hAnsi="Trebuchet MS"/>
          <w:bCs/>
          <w:sz w:val="24"/>
          <w:szCs w:val="24"/>
        </w:rPr>
        <w:t xml:space="preserve">semnarea contractului de finanțare nr. </w:t>
      </w:r>
      <w:r w:rsidRPr="00955D64">
        <w:rPr>
          <w:rFonts w:ascii="Trebuchet MS" w:hAnsi="Trebuchet MS"/>
          <w:sz w:val="24"/>
          <w:szCs w:val="24"/>
        </w:rPr>
        <w:t xml:space="preserve">143/2026 pentru proiectul </w:t>
      </w:r>
      <w:r w:rsidRPr="00955D64">
        <w:rPr>
          <w:rFonts w:ascii="Trebuchet MS" w:hAnsi="Trebuchet MS"/>
          <w:bCs/>
          <w:sz w:val="24"/>
          <w:szCs w:val="24"/>
        </w:rPr>
        <w:t xml:space="preserve"> „Reabilitare și retehnologizare baraj stăvilar mobil km 4+337”, cod SMIS 317857.</w:t>
      </w:r>
    </w:p>
    <w:p w14:paraId="3D2F4D1D" w14:textId="77777777" w:rsidR="002872B8" w:rsidRPr="00955D64" w:rsidRDefault="002872B8" w:rsidP="002872B8">
      <w:pPr>
        <w:tabs>
          <w:tab w:val="left" w:pos="709"/>
        </w:tabs>
        <w:spacing w:after="0" w:line="276" w:lineRule="auto"/>
        <w:ind w:left="-227" w:right="-227"/>
        <w:jc w:val="both"/>
        <w:rPr>
          <w:rFonts w:ascii="Trebuchet MS" w:hAnsi="Trebuchet MS"/>
          <w:sz w:val="24"/>
          <w:szCs w:val="24"/>
        </w:rPr>
      </w:pPr>
      <w:r w:rsidRPr="00955D64">
        <w:rPr>
          <w:rFonts w:ascii="Trebuchet MS" w:hAnsi="Trebuchet MS"/>
          <w:bCs/>
          <w:sz w:val="24"/>
          <w:szCs w:val="24"/>
        </w:rPr>
        <w:tab/>
      </w:r>
      <w:r w:rsidRPr="00955D64">
        <w:rPr>
          <w:rFonts w:ascii="Trebuchet MS" w:hAnsi="Trebuchet MS"/>
          <w:sz w:val="24"/>
          <w:szCs w:val="24"/>
        </w:rPr>
        <w:t>În conformitate cu Programul Transport 2021-2027, Prioritatea 7- Dezvoltarea transportului naval și multimodal, Obiectiv Specific 3.1 Dezvoltarea unei rețele TEN-T, reziliente la schimbările climatice, inteligente, sigure, durabile și intermodale, proiectul „Reabilitare si retehnologizare Baraj Stăvilar Mobil km 4+337” își propune retehnologizarea/reabilitarea construcțiilor existente ale Barajului Stăvilar pentru creșterea siguranței navigației pe Canalul Dunăre-Marea Neagră, funcționarea în regim gravitațional a schemei hidrotehnice și oprirea scurgerii apei din canal atunci când apele Dunării sunt mai mici decât cele din bieful II al CDMN. Prin rezultatele preconizate prin implementarea proiectului, respectiv „Reabilitare și retehnologizare Baraj Stăvilar mobil km 4+337”, proiectul răspunde obiectivului OP 3 - O Europă mai conectată prin dezvoltarea mobilității</w:t>
      </w:r>
    </w:p>
    <w:p w14:paraId="5AAE38DC" w14:textId="77777777" w:rsidR="002872B8" w:rsidRPr="00955D64" w:rsidRDefault="002872B8" w:rsidP="002872B8">
      <w:pPr>
        <w:tabs>
          <w:tab w:val="left" w:pos="709"/>
        </w:tabs>
        <w:spacing w:after="0" w:line="276" w:lineRule="auto"/>
        <w:ind w:left="-227" w:right="-227"/>
        <w:jc w:val="both"/>
        <w:rPr>
          <w:rFonts w:ascii="Trebuchet MS" w:hAnsi="Trebuchet MS"/>
          <w:sz w:val="24"/>
          <w:szCs w:val="24"/>
        </w:rPr>
      </w:pPr>
      <w:r w:rsidRPr="00955D64">
        <w:rPr>
          <w:rFonts w:ascii="Trebuchet MS" w:hAnsi="Trebuchet MS"/>
          <w:sz w:val="24"/>
          <w:szCs w:val="24"/>
        </w:rPr>
        <w:tab/>
        <w:t>Obiectivul general al proiectului este reprezentat de creșterea siguranței navigației pe canalul Dunăre Marea Neagră. Lucrările de reabilitare și retehnologizare a Barajului Stăvilar se vor derula prin utilizarea eficientă a resurselor și prin minimizarea impactului acestora asupra factorilor de mediu, contextului natural și antropic în care acesta este amplasat.</w:t>
      </w:r>
    </w:p>
    <w:p w14:paraId="68C83C44" w14:textId="53CA3CC9" w:rsidR="002872B8" w:rsidRPr="00955D64" w:rsidRDefault="002872B8" w:rsidP="002872B8">
      <w:pPr>
        <w:tabs>
          <w:tab w:val="left" w:pos="709"/>
        </w:tabs>
        <w:spacing w:after="0" w:line="276" w:lineRule="auto"/>
        <w:ind w:left="-227" w:right="-227"/>
        <w:jc w:val="both"/>
        <w:rPr>
          <w:rFonts w:ascii="Trebuchet MS" w:hAnsi="Trebuchet MS"/>
          <w:sz w:val="24"/>
          <w:szCs w:val="24"/>
        </w:rPr>
      </w:pPr>
      <w:r w:rsidRPr="00955D64">
        <w:rPr>
          <w:rFonts w:ascii="Trebuchet MS" w:hAnsi="Trebuchet MS"/>
          <w:sz w:val="24"/>
          <w:szCs w:val="24"/>
        </w:rPr>
        <w:tab/>
      </w:r>
      <w:r w:rsidRPr="00955D64">
        <w:rPr>
          <w:rFonts w:ascii="Trebuchet MS" w:hAnsi="Trebuchet MS"/>
          <w:bCs/>
          <w:sz w:val="24"/>
          <w:szCs w:val="24"/>
        </w:rPr>
        <w:t xml:space="preserve"> Valoarea totală a contractului este de </w:t>
      </w:r>
      <w:r w:rsidRPr="00376725">
        <w:rPr>
          <w:rFonts w:ascii="Trebuchet MS" w:hAnsi="Trebuchet MS"/>
          <w:sz w:val="24"/>
          <w:szCs w:val="24"/>
        </w:rPr>
        <w:t>49.711.018,52</w:t>
      </w:r>
      <w:r>
        <w:rPr>
          <w:rFonts w:ascii="Trebuchet MS" w:hAnsi="Trebuchet MS"/>
          <w:sz w:val="24"/>
          <w:szCs w:val="24"/>
        </w:rPr>
        <w:t xml:space="preserve"> </w:t>
      </w:r>
      <w:r w:rsidRPr="00955D64">
        <w:rPr>
          <w:rFonts w:ascii="Trebuchet MS" w:hAnsi="Trebuchet MS"/>
          <w:sz w:val="24"/>
          <w:szCs w:val="24"/>
        </w:rPr>
        <w:t>lei, din care 20.944.257,14 lei reprezintă valoarea eligibilă nerambursabilă din</w:t>
      </w:r>
      <w:r>
        <w:rPr>
          <w:rFonts w:ascii="Trebuchet MS" w:hAnsi="Trebuchet MS"/>
          <w:sz w:val="24"/>
          <w:szCs w:val="24"/>
        </w:rPr>
        <w:t xml:space="preserve"> </w:t>
      </w:r>
      <w:r w:rsidRPr="00955D64">
        <w:rPr>
          <w:rFonts w:ascii="Trebuchet MS" w:hAnsi="Trebuchet MS"/>
          <w:sz w:val="24"/>
          <w:szCs w:val="24"/>
        </w:rPr>
        <w:t>Fondul de Coeziune</w:t>
      </w:r>
      <w:r>
        <w:rPr>
          <w:rFonts w:ascii="Trebuchet MS" w:hAnsi="Trebuchet MS"/>
          <w:sz w:val="24"/>
          <w:szCs w:val="24"/>
        </w:rPr>
        <w:t xml:space="preserve">, </w:t>
      </w:r>
      <w:r w:rsidRPr="00681012">
        <w:rPr>
          <w:rFonts w:ascii="Trebuchet MS" w:hAnsi="Trebuchet MS"/>
          <w:sz w:val="24"/>
          <w:szCs w:val="24"/>
        </w:rPr>
        <w:t xml:space="preserve">echivalentă cu </w:t>
      </w:r>
      <w:r>
        <w:rPr>
          <w:rFonts w:ascii="Trebuchet MS" w:hAnsi="Trebuchet MS"/>
          <w:sz w:val="24"/>
          <w:szCs w:val="24"/>
        </w:rPr>
        <w:t>5</w:t>
      </w:r>
      <w:r w:rsidRPr="00681012">
        <w:rPr>
          <w:rFonts w:ascii="Trebuchet MS" w:hAnsi="Trebuchet MS"/>
          <w:sz w:val="24"/>
          <w:szCs w:val="24"/>
        </w:rPr>
        <w:t>0% din valoarea totală eligibilă aprobată</w:t>
      </w:r>
      <w:r w:rsidRPr="00955D64">
        <w:rPr>
          <w:rFonts w:ascii="Trebuchet MS" w:hAnsi="Trebuchet MS"/>
          <w:sz w:val="24"/>
          <w:szCs w:val="24"/>
        </w:rPr>
        <w:t>.</w:t>
      </w:r>
      <w:r w:rsidRPr="00955D64">
        <w:rPr>
          <w:rFonts w:ascii="Trebuchet MS" w:hAnsi="Trebuchet MS"/>
          <w:bCs/>
          <w:sz w:val="24"/>
          <w:szCs w:val="24"/>
        </w:rPr>
        <w:t xml:space="preserve"> </w:t>
      </w:r>
    </w:p>
    <w:p w14:paraId="64BCEF91" w14:textId="77777777" w:rsidR="002872B8" w:rsidRDefault="002872B8" w:rsidP="002872B8">
      <w:pPr>
        <w:tabs>
          <w:tab w:val="left" w:pos="2724"/>
        </w:tabs>
        <w:spacing w:after="0" w:line="276" w:lineRule="auto"/>
        <w:ind w:left="-227" w:right="-227"/>
        <w:jc w:val="both"/>
        <w:rPr>
          <w:rFonts w:ascii="Trebuchet MS" w:hAnsi="Trebuchet MS"/>
          <w:sz w:val="24"/>
          <w:szCs w:val="24"/>
        </w:rPr>
      </w:pPr>
      <w:r w:rsidRPr="00955D64">
        <w:rPr>
          <w:rFonts w:ascii="Trebuchet MS" w:hAnsi="Trebuchet MS"/>
          <w:sz w:val="24"/>
          <w:szCs w:val="24"/>
        </w:rPr>
        <w:t xml:space="preserve">            Proiectul se va implementa în regiunea Sud–Est, municipiul Constanța, oraș Cernavodă, pe o perioada de 31 de luni, dar nu mai târziu de data de 31.12.2029.</w:t>
      </w:r>
    </w:p>
    <w:p w14:paraId="35D4876C" w14:textId="77777777" w:rsidR="002872B8" w:rsidRPr="00955D64" w:rsidRDefault="002872B8" w:rsidP="002872B8">
      <w:pPr>
        <w:tabs>
          <w:tab w:val="left" w:pos="2724"/>
        </w:tabs>
        <w:spacing w:after="0" w:line="276" w:lineRule="auto"/>
        <w:ind w:left="-227" w:right="-227"/>
        <w:jc w:val="both"/>
        <w:rPr>
          <w:rFonts w:ascii="Trebuchet MS" w:hAnsi="Trebuchet MS"/>
          <w:sz w:val="24"/>
          <w:szCs w:val="24"/>
        </w:rPr>
      </w:pPr>
    </w:p>
    <w:p w14:paraId="4ABCB8C4" w14:textId="77777777" w:rsidR="002872B8" w:rsidRPr="00955D64" w:rsidRDefault="002872B8" w:rsidP="002872B8">
      <w:pPr>
        <w:tabs>
          <w:tab w:val="left" w:pos="2724"/>
        </w:tabs>
        <w:spacing w:after="0" w:line="276" w:lineRule="auto"/>
        <w:ind w:left="-227" w:right="-227"/>
        <w:jc w:val="both"/>
        <w:rPr>
          <w:rFonts w:ascii="Trebuchet MS" w:hAnsi="Trebuchet MS"/>
          <w:sz w:val="24"/>
          <w:szCs w:val="24"/>
        </w:rPr>
      </w:pPr>
      <w:r w:rsidRPr="00955D64">
        <w:rPr>
          <w:rFonts w:ascii="Trebuchet MS" w:hAnsi="Trebuchet MS"/>
          <w:sz w:val="24"/>
          <w:szCs w:val="24"/>
        </w:rPr>
        <w:t xml:space="preserve">Proiect cofinanțat de Uniunea Europeană din Fondul de Coeziune, prin Programul Transport. </w:t>
      </w:r>
    </w:p>
    <w:p w14:paraId="3306C300" w14:textId="40C4AA68" w:rsidR="007A5555" w:rsidRDefault="002872B8" w:rsidP="002872B8">
      <w:pPr>
        <w:tabs>
          <w:tab w:val="left" w:pos="2724"/>
        </w:tabs>
        <w:spacing w:after="0" w:line="240" w:lineRule="auto"/>
        <w:ind w:left="-227" w:right="-227"/>
        <w:jc w:val="both"/>
        <w:rPr>
          <w:rFonts w:ascii="Trebuchet MS" w:hAnsi="Trebuchet MS"/>
        </w:rPr>
      </w:pPr>
      <w:r w:rsidRPr="00955D64">
        <w:rPr>
          <w:rFonts w:ascii="Trebuchet MS" w:eastAsia="Trebuchet MS" w:hAnsi="Trebuchet MS"/>
          <w:color w:val="231F20"/>
          <w:sz w:val="24"/>
          <w:szCs w:val="24"/>
        </w:rPr>
        <w:t xml:space="preserve">Mai multe detalii despre implementarea acestui proiect puteți obține de pe site-ul </w:t>
      </w:r>
      <w:hyperlink r:id="rId7" w:history="1">
        <w:r w:rsidRPr="00955D64">
          <w:rPr>
            <w:rStyle w:val="Hyperlink"/>
            <w:rFonts w:ascii="Trebuchet MS" w:eastAsia="Trebuchet MS" w:hAnsi="Trebuchet MS"/>
            <w:sz w:val="24"/>
            <w:szCs w:val="24"/>
          </w:rPr>
          <w:t>www.acn.ro</w:t>
        </w:r>
      </w:hyperlink>
      <w:r w:rsidRPr="00955D64">
        <w:rPr>
          <w:rFonts w:ascii="Trebuchet MS" w:eastAsia="Trebuchet MS" w:hAnsi="Trebuchet MS"/>
          <w:color w:val="231F20"/>
          <w:sz w:val="24"/>
          <w:szCs w:val="24"/>
        </w:rPr>
        <w:t xml:space="preserve"> sau de la sediul Companiei Naționale Administrația Canalelor Navigabile S.A, str. Ecluzei nr.1 Agigea, Cod poștal 907015, Constanța, telefon: 0724 28 28 31, persoană de contact:</w:t>
      </w:r>
      <w:r w:rsidRPr="00955D64">
        <w:rPr>
          <w:rFonts w:ascii="Trebuchet MS" w:eastAsia="Trebuchet MS" w:hAnsi="Trebuchet MS"/>
          <w:b/>
          <w:bCs/>
          <w:color w:val="231F20"/>
          <w:sz w:val="24"/>
          <w:szCs w:val="24"/>
        </w:rPr>
        <w:t xml:space="preserve"> </w:t>
      </w:r>
      <w:r w:rsidRPr="00955D64">
        <w:rPr>
          <w:rFonts w:ascii="Trebuchet MS" w:eastAsia="Trebuchet MS" w:hAnsi="Trebuchet MS"/>
          <w:color w:val="231F20"/>
          <w:sz w:val="24"/>
          <w:szCs w:val="24"/>
        </w:rPr>
        <w:t>Mihaela Coroiu</w:t>
      </w:r>
      <w:r w:rsidRPr="00955D64">
        <w:rPr>
          <w:rFonts w:ascii="Trebuchet MS" w:eastAsia="Trebuchet MS" w:hAnsi="Trebuchet MS"/>
          <w:color w:val="231F20"/>
        </w:rPr>
        <w:t>.</w:t>
      </w:r>
    </w:p>
    <w:sectPr w:rsidR="007A5555" w:rsidSect="0037086B">
      <w:headerReference w:type="default" r:id="rId8"/>
      <w:footerReference w:type="default" r:id="rId9"/>
      <w:pgSz w:w="12240" w:h="15840"/>
      <w:pgMar w:top="1440" w:right="1440" w:bottom="1440" w:left="1440" w:header="10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07C3" w14:textId="77777777" w:rsidR="00CB7B07" w:rsidRPr="00360620" w:rsidRDefault="00CB7B07" w:rsidP="002C324A">
      <w:pPr>
        <w:spacing w:after="0" w:line="240" w:lineRule="auto"/>
      </w:pPr>
      <w:r w:rsidRPr="00360620">
        <w:separator/>
      </w:r>
    </w:p>
  </w:endnote>
  <w:endnote w:type="continuationSeparator" w:id="0">
    <w:p w14:paraId="47DF0BE3" w14:textId="77777777" w:rsidR="00CB7B07" w:rsidRPr="00360620" w:rsidRDefault="00CB7B07" w:rsidP="002C324A">
      <w:pPr>
        <w:spacing w:after="0" w:line="240" w:lineRule="auto"/>
      </w:pPr>
      <w:r w:rsidRPr="00360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3DE7" w14:textId="77777777" w:rsidR="002872B8" w:rsidRDefault="002872B8" w:rsidP="002872B8">
    <w:pPr>
      <w:pStyle w:val="Footer"/>
    </w:pPr>
    <w:r>
      <w:t xml:space="preserve">                                     </w:t>
    </w:r>
  </w:p>
  <w:p w14:paraId="52A7327A" w14:textId="3C57F984" w:rsidR="002C324A" w:rsidRDefault="002872B8" w:rsidP="002872B8">
    <w:pPr>
      <w:pStyle w:val="Footer"/>
    </w:pPr>
    <w:r>
      <w:t xml:space="preserve">                                                                                          </w:t>
    </w:r>
    <w:r w:rsidR="002C324A" w:rsidRPr="00360620">
      <w:rPr>
        <w:noProof/>
      </w:rPr>
      <w:drawing>
        <wp:inline distT="0" distB="0" distL="0" distR="0" wp14:anchorId="731E4FF8" wp14:editId="6FC4AF7F">
          <wp:extent cx="495300" cy="5306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flipH="1">
                    <a:off x="0" y="0"/>
                    <a:ext cx="508524" cy="544803"/>
                  </a:xfrm>
                  <a:prstGeom prst="rect">
                    <a:avLst/>
                  </a:prstGeom>
                </pic:spPr>
              </pic:pic>
            </a:graphicData>
          </a:graphic>
        </wp:inline>
      </w:drawing>
    </w:r>
  </w:p>
  <w:p w14:paraId="7FD56C01" w14:textId="77777777" w:rsidR="0037086B" w:rsidRPr="00BA1E5A" w:rsidRDefault="0037086B" w:rsidP="0037086B">
    <w:pPr>
      <w:jc w:val="center"/>
      <w:rPr>
        <w:rFonts w:ascii="Trebuchet MS" w:eastAsia="Trebuchet MS" w:hAnsi="Trebuchet MS"/>
        <w:color w:val="231F20"/>
      </w:rPr>
    </w:pPr>
    <w:r w:rsidRPr="00BA1E5A">
      <w:rPr>
        <w:rFonts w:ascii="Trebuchet MS" w:eastAsia="Trebuchet MS" w:hAnsi="Trebuchet MS"/>
        <w:color w:val="231F20"/>
      </w:rPr>
      <w:t>“Conținutul acestui material nu reprezintă în mod obligatoriu poziția oficială a Uniunii Europene sau a Ministerului Transporturilor și Infrastructurii. Pentru informații detaliate despre Programul Transport, accesați www.mt.ro.”</w:t>
    </w:r>
  </w:p>
  <w:p w14:paraId="1ACB2EF7" w14:textId="77777777" w:rsidR="0037086B" w:rsidRDefault="0037086B" w:rsidP="002C32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AE1C" w14:textId="77777777" w:rsidR="00CB7B07" w:rsidRPr="00360620" w:rsidRDefault="00CB7B07" w:rsidP="002C324A">
      <w:pPr>
        <w:spacing w:after="0" w:line="240" w:lineRule="auto"/>
      </w:pPr>
      <w:r w:rsidRPr="00360620">
        <w:separator/>
      </w:r>
    </w:p>
  </w:footnote>
  <w:footnote w:type="continuationSeparator" w:id="0">
    <w:p w14:paraId="48C0CCBB" w14:textId="77777777" w:rsidR="00CB7B07" w:rsidRPr="00360620" w:rsidRDefault="00CB7B07" w:rsidP="002C324A">
      <w:pPr>
        <w:spacing w:after="0" w:line="240" w:lineRule="auto"/>
      </w:pPr>
      <w:r w:rsidRPr="00360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49F9" w14:textId="77777777" w:rsidR="00764D55" w:rsidRDefault="00764D55" w:rsidP="00764D55">
    <w:pPr>
      <w:pStyle w:val="Header"/>
    </w:pPr>
    <w:r>
      <w:rPr>
        <w:noProof/>
      </w:rPr>
      <w:drawing>
        <wp:anchor distT="0" distB="0" distL="114300" distR="114300" simplePos="0" relativeHeight="251661312" behindDoc="1" locked="0" layoutInCell="1" allowOverlap="1" wp14:anchorId="09DAC28E" wp14:editId="2866870C">
          <wp:simplePos x="0" y="0"/>
          <wp:positionH relativeFrom="column">
            <wp:posOffset>5042535</wp:posOffset>
          </wp:positionH>
          <wp:positionV relativeFrom="paragraph">
            <wp:posOffset>-400685</wp:posOffset>
          </wp:positionV>
          <wp:extent cx="742950" cy="742950"/>
          <wp:effectExtent l="0" t="0" r="0" b="0"/>
          <wp:wrapTight wrapText="bothSides">
            <wp:wrapPolygon edited="0">
              <wp:start x="6092" y="0"/>
              <wp:lineTo x="0" y="3323"/>
              <wp:lineTo x="0" y="14954"/>
              <wp:lineTo x="1108" y="17723"/>
              <wp:lineTo x="5538" y="21046"/>
              <wp:lineTo x="6092" y="21046"/>
              <wp:lineTo x="14954" y="21046"/>
              <wp:lineTo x="15508" y="21046"/>
              <wp:lineTo x="19938" y="17723"/>
              <wp:lineTo x="21046" y="14954"/>
              <wp:lineTo x="21046" y="3323"/>
              <wp:lineTo x="14954" y="0"/>
              <wp:lineTo x="6092" y="0"/>
            </wp:wrapPolygon>
          </wp:wrapTight>
          <wp:docPr id="1037215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0579973" wp14:editId="3BA68C32">
          <wp:simplePos x="0" y="0"/>
          <wp:positionH relativeFrom="column">
            <wp:posOffset>2337435</wp:posOffset>
          </wp:positionH>
          <wp:positionV relativeFrom="paragraph">
            <wp:posOffset>-565785</wp:posOffset>
          </wp:positionV>
          <wp:extent cx="963295" cy="1017270"/>
          <wp:effectExtent l="0" t="0" r="8255" b="0"/>
          <wp:wrapNone/>
          <wp:docPr id="670068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r="69627"/>
                  <a:stretch>
                    <a:fillRect/>
                  </a:stretch>
                </pic:blipFill>
                <pic:spPr bwMode="auto">
                  <a:xfrm>
                    <a:off x="0" y="0"/>
                    <a:ext cx="96329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F5D3593" wp14:editId="35DD47B5">
          <wp:simplePos x="0" y="0"/>
          <wp:positionH relativeFrom="column">
            <wp:posOffset>-36195</wp:posOffset>
          </wp:positionH>
          <wp:positionV relativeFrom="paragraph">
            <wp:posOffset>-476250</wp:posOffset>
          </wp:positionV>
          <wp:extent cx="877570" cy="923925"/>
          <wp:effectExtent l="0" t="0" r="0" b="0"/>
          <wp:wrapTight wrapText="bothSides">
            <wp:wrapPolygon edited="0">
              <wp:start x="469" y="891"/>
              <wp:lineTo x="469" y="11579"/>
              <wp:lineTo x="1876" y="16033"/>
              <wp:lineTo x="0" y="17369"/>
              <wp:lineTo x="0" y="19596"/>
              <wp:lineTo x="13598" y="20487"/>
              <wp:lineTo x="15942" y="20487"/>
              <wp:lineTo x="20631" y="19596"/>
              <wp:lineTo x="20631" y="18260"/>
              <wp:lineTo x="18287" y="16033"/>
              <wp:lineTo x="19224" y="16033"/>
              <wp:lineTo x="20631" y="11579"/>
              <wp:lineTo x="20631" y="891"/>
              <wp:lineTo x="469" y="891"/>
            </wp:wrapPolygon>
          </wp:wrapTight>
          <wp:docPr id="1953629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57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63DA11" w14:textId="29C36BE5" w:rsidR="00263CAF" w:rsidRPr="00263CAF" w:rsidRDefault="00263CAF" w:rsidP="00263CAF">
    <w:pPr>
      <w:pStyle w:val="Header"/>
    </w:pPr>
  </w:p>
  <w:p w14:paraId="6AC3903D" w14:textId="77777777" w:rsidR="00263CAF" w:rsidRDefault="00263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56A89"/>
    <w:multiLevelType w:val="hybridMultilevel"/>
    <w:tmpl w:val="D30883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143910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C8"/>
    <w:rsid w:val="000030CF"/>
    <w:rsid w:val="00006B7B"/>
    <w:rsid w:val="00012308"/>
    <w:rsid w:val="00022667"/>
    <w:rsid w:val="00052355"/>
    <w:rsid w:val="00052F28"/>
    <w:rsid w:val="000777FC"/>
    <w:rsid w:val="000848C9"/>
    <w:rsid w:val="00095C3E"/>
    <w:rsid w:val="000B5BCB"/>
    <w:rsid w:val="00105302"/>
    <w:rsid w:val="001458A0"/>
    <w:rsid w:val="001E5258"/>
    <w:rsid w:val="002044C7"/>
    <w:rsid w:val="002235E2"/>
    <w:rsid w:val="00223B5F"/>
    <w:rsid w:val="002434BA"/>
    <w:rsid w:val="0026188D"/>
    <w:rsid w:val="00263CAF"/>
    <w:rsid w:val="0027437D"/>
    <w:rsid w:val="002872B8"/>
    <w:rsid w:val="002A4939"/>
    <w:rsid w:val="002C324A"/>
    <w:rsid w:val="002C47DF"/>
    <w:rsid w:val="002E21BD"/>
    <w:rsid w:val="00304601"/>
    <w:rsid w:val="00316A74"/>
    <w:rsid w:val="00350C31"/>
    <w:rsid w:val="00352021"/>
    <w:rsid w:val="00360620"/>
    <w:rsid w:val="0037086B"/>
    <w:rsid w:val="00371911"/>
    <w:rsid w:val="0037769B"/>
    <w:rsid w:val="003871D5"/>
    <w:rsid w:val="003A6C77"/>
    <w:rsid w:val="003B47D6"/>
    <w:rsid w:val="00422F5C"/>
    <w:rsid w:val="00456131"/>
    <w:rsid w:val="0047595C"/>
    <w:rsid w:val="00485677"/>
    <w:rsid w:val="00491B59"/>
    <w:rsid w:val="004D08F9"/>
    <w:rsid w:val="004D13A9"/>
    <w:rsid w:val="00501B1D"/>
    <w:rsid w:val="005118A6"/>
    <w:rsid w:val="00516377"/>
    <w:rsid w:val="00565F4F"/>
    <w:rsid w:val="00591090"/>
    <w:rsid w:val="005A40C1"/>
    <w:rsid w:val="005C39EA"/>
    <w:rsid w:val="005E3271"/>
    <w:rsid w:val="005F0A98"/>
    <w:rsid w:val="005F14ED"/>
    <w:rsid w:val="00600487"/>
    <w:rsid w:val="00654168"/>
    <w:rsid w:val="00684705"/>
    <w:rsid w:val="006A191A"/>
    <w:rsid w:val="006B37F5"/>
    <w:rsid w:val="006C41D9"/>
    <w:rsid w:val="006D71C8"/>
    <w:rsid w:val="006D71D9"/>
    <w:rsid w:val="00747496"/>
    <w:rsid w:val="00755765"/>
    <w:rsid w:val="00760EA2"/>
    <w:rsid w:val="00764D55"/>
    <w:rsid w:val="007801F2"/>
    <w:rsid w:val="007866FC"/>
    <w:rsid w:val="007A5555"/>
    <w:rsid w:val="007B00EC"/>
    <w:rsid w:val="007D1BC6"/>
    <w:rsid w:val="007D3E6B"/>
    <w:rsid w:val="007E56A0"/>
    <w:rsid w:val="0082160C"/>
    <w:rsid w:val="00874AD8"/>
    <w:rsid w:val="00876D4C"/>
    <w:rsid w:val="00892EF4"/>
    <w:rsid w:val="008B007F"/>
    <w:rsid w:val="008C07E7"/>
    <w:rsid w:val="009002B5"/>
    <w:rsid w:val="00905D7E"/>
    <w:rsid w:val="00912101"/>
    <w:rsid w:val="00975DE3"/>
    <w:rsid w:val="009959DC"/>
    <w:rsid w:val="009D45C3"/>
    <w:rsid w:val="009F1759"/>
    <w:rsid w:val="00A01668"/>
    <w:rsid w:val="00A102FD"/>
    <w:rsid w:val="00A156F6"/>
    <w:rsid w:val="00A17B7A"/>
    <w:rsid w:val="00A66C28"/>
    <w:rsid w:val="00A852ED"/>
    <w:rsid w:val="00AB2E76"/>
    <w:rsid w:val="00B132EC"/>
    <w:rsid w:val="00B27F24"/>
    <w:rsid w:val="00B40CCB"/>
    <w:rsid w:val="00B541B3"/>
    <w:rsid w:val="00B550C2"/>
    <w:rsid w:val="00BA1E5A"/>
    <w:rsid w:val="00BA6FEA"/>
    <w:rsid w:val="00BB533C"/>
    <w:rsid w:val="00BC3BEF"/>
    <w:rsid w:val="00BD10BE"/>
    <w:rsid w:val="00BF2895"/>
    <w:rsid w:val="00C07DEB"/>
    <w:rsid w:val="00C13C2C"/>
    <w:rsid w:val="00C23112"/>
    <w:rsid w:val="00C56BF5"/>
    <w:rsid w:val="00C63800"/>
    <w:rsid w:val="00C965E4"/>
    <w:rsid w:val="00CA3F05"/>
    <w:rsid w:val="00CB7B07"/>
    <w:rsid w:val="00CE1015"/>
    <w:rsid w:val="00CF7AB6"/>
    <w:rsid w:val="00D0250F"/>
    <w:rsid w:val="00D4727D"/>
    <w:rsid w:val="00D73ADD"/>
    <w:rsid w:val="00D96E60"/>
    <w:rsid w:val="00DA15B6"/>
    <w:rsid w:val="00DC3CD3"/>
    <w:rsid w:val="00DD4647"/>
    <w:rsid w:val="00DF6E1A"/>
    <w:rsid w:val="00E02C71"/>
    <w:rsid w:val="00E24C2F"/>
    <w:rsid w:val="00E35A1B"/>
    <w:rsid w:val="00E7042E"/>
    <w:rsid w:val="00E7322E"/>
    <w:rsid w:val="00E90C1B"/>
    <w:rsid w:val="00F43A1B"/>
    <w:rsid w:val="00F607D3"/>
    <w:rsid w:val="00F80A1B"/>
    <w:rsid w:val="00FB5760"/>
    <w:rsid w:val="00FE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3140"/>
  <w15:chartTrackingRefBased/>
  <w15:docId w15:val="{8D9B3035-964B-454D-9383-FE8CB6A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4A"/>
  </w:style>
  <w:style w:type="paragraph" w:styleId="Footer">
    <w:name w:val="footer"/>
    <w:basedOn w:val="Normal"/>
    <w:link w:val="FooterChar"/>
    <w:uiPriority w:val="99"/>
    <w:unhideWhenUsed/>
    <w:rsid w:val="002C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4A"/>
  </w:style>
  <w:style w:type="character" w:styleId="Emphasis">
    <w:name w:val="Emphasis"/>
    <w:basedOn w:val="DefaultParagraphFont"/>
    <w:uiPriority w:val="20"/>
    <w:qFormat/>
    <w:rsid w:val="00C965E4"/>
    <w:rPr>
      <w:i/>
      <w:iCs/>
    </w:rPr>
  </w:style>
  <w:style w:type="character" w:styleId="Hyperlink">
    <w:name w:val="Hyperlink"/>
    <w:basedOn w:val="DefaultParagraphFont"/>
    <w:uiPriority w:val="99"/>
    <w:unhideWhenUsed/>
    <w:rsid w:val="00E24C2F"/>
    <w:rPr>
      <w:color w:val="0563C1" w:themeColor="hyperlink"/>
      <w:u w:val="single"/>
    </w:rPr>
  </w:style>
  <w:style w:type="character" w:styleId="UnresolvedMention">
    <w:name w:val="Unresolved Mention"/>
    <w:basedOn w:val="DefaultParagraphFont"/>
    <w:uiPriority w:val="99"/>
    <w:semiHidden/>
    <w:unhideWhenUsed/>
    <w:rsid w:val="00E2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2596">
      <w:bodyDiv w:val="1"/>
      <w:marLeft w:val="0"/>
      <w:marRight w:val="0"/>
      <w:marTop w:val="0"/>
      <w:marBottom w:val="0"/>
      <w:divBdr>
        <w:top w:val="none" w:sz="0" w:space="0" w:color="auto"/>
        <w:left w:val="none" w:sz="0" w:space="0" w:color="auto"/>
        <w:bottom w:val="none" w:sz="0" w:space="0" w:color="auto"/>
        <w:right w:val="none" w:sz="0" w:space="0" w:color="auto"/>
      </w:divBdr>
    </w:div>
    <w:div w:id="513155407">
      <w:bodyDiv w:val="1"/>
      <w:marLeft w:val="0"/>
      <w:marRight w:val="0"/>
      <w:marTop w:val="0"/>
      <w:marBottom w:val="0"/>
      <w:divBdr>
        <w:top w:val="none" w:sz="0" w:space="0" w:color="auto"/>
        <w:left w:val="none" w:sz="0" w:space="0" w:color="auto"/>
        <w:bottom w:val="none" w:sz="0" w:space="0" w:color="auto"/>
        <w:right w:val="none" w:sz="0" w:space="0" w:color="auto"/>
      </w:divBdr>
    </w:div>
    <w:div w:id="664863912">
      <w:bodyDiv w:val="1"/>
      <w:marLeft w:val="0"/>
      <w:marRight w:val="0"/>
      <w:marTop w:val="0"/>
      <w:marBottom w:val="0"/>
      <w:divBdr>
        <w:top w:val="none" w:sz="0" w:space="0" w:color="auto"/>
        <w:left w:val="none" w:sz="0" w:space="0" w:color="auto"/>
        <w:bottom w:val="none" w:sz="0" w:space="0" w:color="auto"/>
        <w:right w:val="none" w:sz="0" w:space="0" w:color="auto"/>
      </w:divBdr>
    </w:div>
    <w:div w:id="703335426">
      <w:bodyDiv w:val="1"/>
      <w:marLeft w:val="0"/>
      <w:marRight w:val="0"/>
      <w:marTop w:val="0"/>
      <w:marBottom w:val="0"/>
      <w:divBdr>
        <w:top w:val="none" w:sz="0" w:space="0" w:color="auto"/>
        <w:left w:val="none" w:sz="0" w:space="0" w:color="auto"/>
        <w:bottom w:val="none" w:sz="0" w:space="0" w:color="auto"/>
        <w:right w:val="none" w:sz="0" w:space="0" w:color="auto"/>
      </w:divBdr>
    </w:div>
    <w:div w:id="807164158">
      <w:bodyDiv w:val="1"/>
      <w:marLeft w:val="0"/>
      <w:marRight w:val="0"/>
      <w:marTop w:val="0"/>
      <w:marBottom w:val="0"/>
      <w:divBdr>
        <w:top w:val="none" w:sz="0" w:space="0" w:color="auto"/>
        <w:left w:val="none" w:sz="0" w:space="0" w:color="auto"/>
        <w:bottom w:val="none" w:sz="0" w:space="0" w:color="auto"/>
        <w:right w:val="none" w:sz="0" w:space="0" w:color="auto"/>
      </w:divBdr>
    </w:div>
    <w:div w:id="1184202736">
      <w:bodyDiv w:val="1"/>
      <w:marLeft w:val="0"/>
      <w:marRight w:val="0"/>
      <w:marTop w:val="0"/>
      <w:marBottom w:val="0"/>
      <w:divBdr>
        <w:top w:val="none" w:sz="0" w:space="0" w:color="auto"/>
        <w:left w:val="none" w:sz="0" w:space="0" w:color="auto"/>
        <w:bottom w:val="none" w:sz="0" w:space="0" w:color="auto"/>
        <w:right w:val="none" w:sz="0" w:space="0" w:color="auto"/>
      </w:divBdr>
    </w:div>
    <w:div w:id="1296061711">
      <w:bodyDiv w:val="1"/>
      <w:marLeft w:val="0"/>
      <w:marRight w:val="0"/>
      <w:marTop w:val="0"/>
      <w:marBottom w:val="0"/>
      <w:divBdr>
        <w:top w:val="none" w:sz="0" w:space="0" w:color="auto"/>
        <w:left w:val="none" w:sz="0" w:space="0" w:color="auto"/>
        <w:bottom w:val="none" w:sz="0" w:space="0" w:color="auto"/>
        <w:right w:val="none" w:sz="0" w:space="0" w:color="auto"/>
      </w:divBdr>
    </w:div>
    <w:div w:id="1596741646">
      <w:bodyDiv w:val="1"/>
      <w:marLeft w:val="0"/>
      <w:marRight w:val="0"/>
      <w:marTop w:val="0"/>
      <w:marBottom w:val="0"/>
      <w:divBdr>
        <w:top w:val="none" w:sz="0" w:space="0" w:color="auto"/>
        <w:left w:val="none" w:sz="0" w:space="0" w:color="auto"/>
        <w:bottom w:val="none" w:sz="0" w:space="0" w:color="auto"/>
        <w:right w:val="none" w:sz="0" w:space="0" w:color="auto"/>
      </w:divBdr>
    </w:div>
    <w:div w:id="1645548301">
      <w:bodyDiv w:val="1"/>
      <w:marLeft w:val="0"/>
      <w:marRight w:val="0"/>
      <w:marTop w:val="0"/>
      <w:marBottom w:val="0"/>
      <w:divBdr>
        <w:top w:val="none" w:sz="0" w:space="0" w:color="auto"/>
        <w:left w:val="none" w:sz="0" w:space="0" w:color="auto"/>
        <w:bottom w:val="none" w:sz="0" w:space="0" w:color="auto"/>
        <w:right w:val="none" w:sz="0" w:space="0" w:color="auto"/>
      </w:divBdr>
    </w:div>
    <w:div w:id="2014213440">
      <w:bodyDiv w:val="1"/>
      <w:marLeft w:val="0"/>
      <w:marRight w:val="0"/>
      <w:marTop w:val="0"/>
      <w:marBottom w:val="0"/>
      <w:divBdr>
        <w:top w:val="none" w:sz="0" w:space="0" w:color="auto"/>
        <w:left w:val="none" w:sz="0" w:space="0" w:color="auto"/>
        <w:bottom w:val="none" w:sz="0" w:space="0" w:color="auto"/>
        <w:right w:val="none" w:sz="0" w:space="0" w:color="auto"/>
      </w:divBdr>
    </w:div>
    <w:div w:id="2073188025">
      <w:bodyDiv w:val="1"/>
      <w:marLeft w:val="0"/>
      <w:marRight w:val="0"/>
      <w:marTop w:val="0"/>
      <w:marBottom w:val="0"/>
      <w:divBdr>
        <w:top w:val="none" w:sz="0" w:space="0" w:color="auto"/>
        <w:left w:val="none" w:sz="0" w:space="0" w:color="auto"/>
        <w:bottom w:val="none" w:sz="0" w:space="0" w:color="auto"/>
        <w:right w:val="none" w:sz="0" w:space="0" w:color="auto"/>
      </w:divBdr>
    </w:div>
    <w:div w:id="21372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n.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79F678DAF43E5977E902C8A43045C"/>
        <w:category>
          <w:name w:val="General"/>
          <w:gallery w:val="placeholder"/>
        </w:category>
        <w:types>
          <w:type w:val="bbPlcHdr"/>
        </w:types>
        <w:behaviors>
          <w:behavior w:val="content"/>
        </w:behaviors>
        <w:guid w:val="{D305D691-BAE9-4F83-B648-FB36A321D3F1}"/>
      </w:docPartPr>
      <w:docPartBody>
        <w:p w:rsidR="00200FCE" w:rsidRDefault="000F5BAA" w:rsidP="000F5BAA">
          <w:pPr>
            <w:pStyle w:val="BD279F678DAF43E5977E902C8A43045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CD"/>
    <w:rsid w:val="000030CF"/>
    <w:rsid w:val="00006B7B"/>
    <w:rsid w:val="0002140B"/>
    <w:rsid w:val="00044B4F"/>
    <w:rsid w:val="000777FC"/>
    <w:rsid w:val="00091992"/>
    <w:rsid w:val="000F5BAA"/>
    <w:rsid w:val="000F780C"/>
    <w:rsid w:val="00125DC3"/>
    <w:rsid w:val="00153A75"/>
    <w:rsid w:val="001B0477"/>
    <w:rsid w:val="00200FCE"/>
    <w:rsid w:val="002434BA"/>
    <w:rsid w:val="002B0BC6"/>
    <w:rsid w:val="002C1E80"/>
    <w:rsid w:val="00304601"/>
    <w:rsid w:val="00317ACB"/>
    <w:rsid w:val="003B5078"/>
    <w:rsid w:val="003C16DD"/>
    <w:rsid w:val="00413A8A"/>
    <w:rsid w:val="00422F5C"/>
    <w:rsid w:val="00432D7B"/>
    <w:rsid w:val="004A4756"/>
    <w:rsid w:val="00501B1D"/>
    <w:rsid w:val="00582CA6"/>
    <w:rsid w:val="00593881"/>
    <w:rsid w:val="006704AE"/>
    <w:rsid w:val="00730B15"/>
    <w:rsid w:val="00755765"/>
    <w:rsid w:val="0076527B"/>
    <w:rsid w:val="007801F2"/>
    <w:rsid w:val="007A640C"/>
    <w:rsid w:val="007D1BC6"/>
    <w:rsid w:val="009659CD"/>
    <w:rsid w:val="009A053D"/>
    <w:rsid w:val="00A01668"/>
    <w:rsid w:val="00B132EC"/>
    <w:rsid w:val="00B278C5"/>
    <w:rsid w:val="00BA6FEA"/>
    <w:rsid w:val="00BD10BE"/>
    <w:rsid w:val="00C13C2C"/>
    <w:rsid w:val="00C23112"/>
    <w:rsid w:val="00CE1015"/>
    <w:rsid w:val="00CE59C4"/>
    <w:rsid w:val="00D17130"/>
    <w:rsid w:val="00D608D3"/>
    <w:rsid w:val="00DC0C73"/>
    <w:rsid w:val="00E35A1B"/>
    <w:rsid w:val="00E37C7A"/>
    <w:rsid w:val="00E60A44"/>
    <w:rsid w:val="00F25D0D"/>
    <w:rsid w:val="00FB46C3"/>
    <w:rsid w:val="00FB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BAA"/>
  </w:style>
  <w:style w:type="paragraph" w:customStyle="1" w:styleId="BD279F678DAF43E5977E902C8A43045C">
    <w:name w:val="BD279F678DAF43E5977E902C8A43045C"/>
    <w:rsid w:val="000F5B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presa1</dc:creator>
  <cp:keywords/>
  <dc:description/>
  <cp:lastModifiedBy>presa3</cp:lastModifiedBy>
  <cp:revision>14</cp:revision>
  <cp:lastPrinted>2025-12-22T11:24:00Z</cp:lastPrinted>
  <dcterms:created xsi:type="dcterms:W3CDTF">2025-12-09T11:22:00Z</dcterms:created>
  <dcterms:modified xsi:type="dcterms:W3CDTF">2026-05-11T12:00:00Z</dcterms:modified>
</cp:coreProperties>
</file>